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A4" w:rsidRDefault="00ED1860" w:rsidP="00D922A4">
      <w:pPr>
        <w:pStyle w:val="Nzev"/>
        <w:rPr>
          <w:b/>
          <w:szCs w:val="24"/>
        </w:rPr>
      </w:pPr>
      <w:r>
        <w:rPr>
          <w:b/>
          <w:szCs w:val="24"/>
        </w:rPr>
        <w:t>Základy</w:t>
      </w:r>
      <w:r w:rsidR="006119B0">
        <w:rPr>
          <w:b/>
          <w:szCs w:val="24"/>
        </w:rPr>
        <w:t xml:space="preserve"> sociální práce – 2023</w:t>
      </w:r>
    </w:p>
    <w:p w:rsidR="00D922A4" w:rsidRDefault="00D922A4" w:rsidP="00D922A4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D922A4" w:rsidRDefault="00D922A4" w:rsidP="00D922A4">
      <w:pPr>
        <w:pStyle w:val="Nadpis1"/>
        <w:tabs>
          <w:tab w:val="clear" w:pos="7938"/>
          <w:tab w:val="left" w:pos="9000"/>
        </w:tabs>
        <w:ind w:right="-108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Studijní </w:t>
      </w:r>
      <w:r w:rsidR="00ED1860">
        <w:rPr>
          <w:b/>
          <w:bCs/>
          <w:szCs w:val="24"/>
        </w:rPr>
        <w:t>program</w:t>
      </w:r>
      <w:r>
        <w:rPr>
          <w:b/>
          <w:bCs/>
          <w:szCs w:val="24"/>
        </w:rPr>
        <w:t xml:space="preserve">: </w:t>
      </w:r>
      <w:r w:rsidR="00ED1860">
        <w:rPr>
          <w:b/>
          <w:bCs/>
          <w:szCs w:val="24"/>
        </w:rPr>
        <w:t>Management sociální práce v organizacích</w:t>
      </w:r>
    </w:p>
    <w:p w:rsidR="00D922A4" w:rsidRDefault="00D922A4" w:rsidP="00D922A4">
      <w:pPr>
        <w:rPr>
          <w:b/>
        </w:rPr>
      </w:pPr>
    </w:p>
    <w:p w:rsidR="00D922A4" w:rsidRDefault="00D922A4" w:rsidP="00D922A4">
      <w:pPr>
        <w:rPr>
          <w:b/>
        </w:rPr>
      </w:pPr>
    </w:p>
    <w:p w:rsidR="00D922A4" w:rsidRDefault="00D922A4" w:rsidP="00D922A4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D922A4" w:rsidRDefault="00D922A4" w:rsidP="00D922A4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D922A4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A4" w:rsidRDefault="00D922A4" w:rsidP="00D922A4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A4" w:rsidRDefault="00D922A4" w:rsidP="00D922A4">
            <w:r>
              <w:t>A</w:t>
            </w:r>
          </w:p>
        </w:tc>
      </w:tr>
      <w:tr w:rsidR="00D922A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A4" w:rsidRDefault="00D922A4" w:rsidP="00D922A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A4" w:rsidRDefault="00D922A4" w:rsidP="00D922A4">
            <w:r>
              <w:t>B</w:t>
            </w:r>
          </w:p>
        </w:tc>
      </w:tr>
      <w:tr w:rsidR="00D922A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A4" w:rsidRDefault="00D922A4" w:rsidP="00D922A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A4" w:rsidRDefault="00D922A4" w:rsidP="00D922A4">
            <w:r>
              <w:t>C</w:t>
            </w:r>
          </w:p>
        </w:tc>
      </w:tr>
    </w:tbl>
    <w:p w:rsidR="00A63AEE" w:rsidRDefault="00A63AEE" w:rsidP="0014038C">
      <w:pPr>
        <w:pStyle w:val="Seznam2"/>
        <w:ind w:left="0" w:firstLine="0"/>
      </w:pPr>
    </w:p>
    <w:p w:rsidR="002C3337" w:rsidRPr="002C3337" w:rsidRDefault="002C3337" w:rsidP="0014038C">
      <w:pPr>
        <w:pStyle w:val="Seznam2"/>
        <w:ind w:left="0" w:firstLine="0"/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Mezi základní představitele Existenciální analýzy patří:</w:t>
      </w:r>
    </w:p>
    <w:p w:rsidR="00C40D52" w:rsidRPr="002C3337" w:rsidRDefault="00C40D52" w:rsidP="00C40D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Eric Berne</w:t>
      </w:r>
    </w:p>
    <w:p w:rsidR="002C3337" w:rsidRPr="002C3337" w:rsidRDefault="002C3337" w:rsidP="007039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bCs/>
          <w:sz w:val="24"/>
          <w:szCs w:val="24"/>
        </w:rPr>
        <w:t xml:space="preserve">Viktor E. Frankl </w:t>
      </w:r>
    </w:p>
    <w:p w:rsidR="002C3337" w:rsidRPr="002C3337" w:rsidRDefault="002C3337" w:rsidP="0070392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bCs/>
          <w:sz w:val="24"/>
          <w:szCs w:val="24"/>
        </w:rPr>
        <w:t>Paul Watzlawick</w:t>
      </w:r>
    </w:p>
    <w:p w:rsidR="002C3337" w:rsidRPr="002C3337" w:rsidRDefault="002C3337" w:rsidP="002C333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Ze kterých částí se skládá Transakční analýza jako teoretický systém?</w:t>
      </w:r>
    </w:p>
    <w:p w:rsidR="00C40D52" w:rsidRPr="002C3337" w:rsidRDefault="00C40D52" w:rsidP="00C40D5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>Strukturální analýza, transakční analýza, analýza her, analýza scénářů</w:t>
      </w:r>
    </w:p>
    <w:p w:rsidR="002C3337" w:rsidRPr="002C3337" w:rsidRDefault="002C3337" w:rsidP="0070392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Analýza her, analýza scénářů, materiální analýza, nemateriální analýza</w:t>
      </w:r>
    </w:p>
    <w:p w:rsidR="002C3337" w:rsidRPr="002C3337" w:rsidRDefault="002C3337" w:rsidP="0070392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Analýza scénářů, analýza her, transakční analýza, materiální analýza</w:t>
      </w:r>
    </w:p>
    <w:p w:rsidR="002C3337" w:rsidRPr="002C3337" w:rsidRDefault="002C3337" w:rsidP="002C333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 xml:space="preserve">Genogram: </w:t>
      </w:r>
    </w:p>
    <w:p w:rsidR="002C3337" w:rsidRPr="002C3337" w:rsidRDefault="002C3337" w:rsidP="0070392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zachycuje celou sociální situaci klienta</w:t>
      </w:r>
    </w:p>
    <w:p w:rsidR="002C3337" w:rsidRPr="002C3337" w:rsidRDefault="002C3337" w:rsidP="0070392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 xml:space="preserve">znázorňuje pouze základní genetické informace o klientovi </w:t>
      </w:r>
    </w:p>
    <w:p w:rsidR="002C3337" w:rsidRPr="002C3337" w:rsidRDefault="002C3337" w:rsidP="0070392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>je grafické znázornění rodinných mezigeneračních vztahů</w:t>
      </w:r>
    </w:p>
    <w:p w:rsidR="002C3337" w:rsidRPr="002C3337" w:rsidRDefault="002C3337" w:rsidP="002C3337">
      <w:pPr>
        <w:jc w:val="both"/>
        <w:rPr>
          <w:color w:val="FF0000"/>
          <w:u w:val="single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Hlavním tématem Humanismu a Existencionalismu je:</w:t>
      </w:r>
    </w:p>
    <w:p w:rsidR="002C3337" w:rsidRPr="002C3337" w:rsidRDefault="002C3337" w:rsidP="0070392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zájem o prostředí, ve kterém jedinec žije</w:t>
      </w:r>
    </w:p>
    <w:p w:rsidR="002C3337" w:rsidRPr="002C3337" w:rsidRDefault="002C3337" w:rsidP="0070392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 xml:space="preserve">zájem o vztahy mezi jedincem a prostředím </w:t>
      </w:r>
    </w:p>
    <w:p w:rsidR="002C3337" w:rsidRPr="002C3337" w:rsidRDefault="002C3337" w:rsidP="0070392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>zájem o jedinečnost člověka a jeho bytí</w:t>
      </w:r>
    </w:p>
    <w:p w:rsidR="002C3337" w:rsidRPr="002C3337" w:rsidRDefault="002C3337" w:rsidP="002C333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 xml:space="preserve">Vyberte pravdivé tvrzení o Etiketizační teorii: </w:t>
      </w:r>
    </w:p>
    <w:p w:rsidR="00C40D52" w:rsidRPr="002C3337" w:rsidRDefault="00C40D52" w:rsidP="00C40D5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>jde o označení jedince za delikventního prostřednictvím neadekvátně použitého preventivního nebo represivního opatření vůči němu</w:t>
      </w:r>
    </w:p>
    <w:p w:rsidR="002C3337" w:rsidRPr="002C3337" w:rsidRDefault="002C3337" w:rsidP="0070392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jde o motivaci klienta k získání nových návyků chování</w:t>
      </w:r>
    </w:p>
    <w:p w:rsidR="002C3337" w:rsidRPr="002C3337" w:rsidRDefault="002C3337" w:rsidP="0070392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určuje, kolik možností má klient při výběru vhodného postupu při plnění úkolů</w:t>
      </w:r>
    </w:p>
    <w:p w:rsidR="002C3337" w:rsidRPr="002C3337" w:rsidRDefault="002C3337" w:rsidP="002C3337">
      <w:pPr>
        <w:rPr>
          <w:u w:val="single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Systemický přístup charakterizují pojmy:</w:t>
      </w:r>
    </w:p>
    <w:p w:rsidR="002C3337" w:rsidRPr="002C3337" w:rsidRDefault="002C3337" w:rsidP="0070392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opravdovost, vřelost, akceptace</w:t>
      </w:r>
    </w:p>
    <w:p w:rsidR="002C3337" w:rsidRPr="002C3337" w:rsidRDefault="002C3337" w:rsidP="0070392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>pomoc a kontrola, zplnomocnění klienta</w:t>
      </w:r>
    </w:p>
    <w:p w:rsidR="002C3337" w:rsidRPr="002C3337" w:rsidRDefault="002C3337" w:rsidP="0070392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bytí o sobě a bytí pro sebe</w:t>
      </w:r>
    </w:p>
    <w:p w:rsidR="002C3337" w:rsidRPr="002C3337" w:rsidRDefault="002C3337" w:rsidP="002C333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Pro ekomapu je charakteristické:</w:t>
      </w:r>
    </w:p>
    <w:p w:rsidR="002C3337" w:rsidRPr="002C3337" w:rsidRDefault="002C3337" w:rsidP="007039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jde o grafické znázornění ekonomické situace klienta</w:t>
      </w:r>
    </w:p>
    <w:p w:rsidR="002C3337" w:rsidRPr="002C3337" w:rsidRDefault="002C3337" w:rsidP="0070392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znázorňuje rodinné mezigenerační vztahy</w:t>
      </w:r>
    </w:p>
    <w:p w:rsidR="002C3337" w:rsidRPr="002C3337" w:rsidRDefault="002C3337" w:rsidP="0070392A">
      <w:pPr>
        <w:pStyle w:val="Odstavecseseznamem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 xml:space="preserve">zachycuje celou sociální situaci klienta – rodinu a veškeré k ní vztažené systémy </w:t>
      </w:r>
    </w:p>
    <w:p w:rsidR="002C3337" w:rsidRDefault="002C3337" w:rsidP="002C3337">
      <w:pPr>
        <w:pStyle w:val="Odstavecseseznamem"/>
        <w:tabs>
          <w:tab w:val="left" w:pos="720"/>
        </w:tabs>
        <w:ind w:left="0"/>
        <w:rPr>
          <w:rFonts w:ascii="Times New Roman" w:hAnsi="Times New Roman"/>
          <w:sz w:val="24"/>
          <w:szCs w:val="24"/>
          <w:u w:val="single"/>
        </w:rPr>
      </w:pPr>
    </w:p>
    <w:p w:rsidR="002C3337" w:rsidRDefault="002C3337" w:rsidP="002C3337">
      <w:pPr>
        <w:pStyle w:val="Odstavecseseznamem"/>
        <w:tabs>
          <w:tab w:val="left" w:pos="720"/>
        </w:tabs>
        <w:ind w:left="0"/>
        <w:rPr>
          <w:rFonts w:ascii="Times New Roman" w:hAnsi="Times New Roman"/>
          <w:sz w:val="24"/>
          <w:szCs w:val="24"/>
          <w:u w:val="single"/>
        </w:rPr>
      </w:pPr>
    </w:p>
    <w:p w:rsidR="002C3337" w:rsidRPr="002C3337" w:rsidRDefault="002C3337" w:rsidP="002C3337">
      <w:pPr>
        <w:pStyle w:val="Odstavecseseznamem"/>
        <w:tabs>
          <w:tab w:val="left" w:pos="720"/>
        </w:tabs>
        <w:ind w:left="0"/>
        <w:rPr>
          <w:rFonts w:ascii="Times New Roman" w:hAnsi="Times New Roman"/>
          <w:sz w:val="24"/>
          <w:szCs w:val="24"/>
          <w:u w:val="single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lastRenderedPageBreak/>
        <w:t>Mezi základní procesy psychosociálního přístupu nepatří:</w:t>
      </w:r>
    </w:p>
    <w:p w:rsidR="00C40D52" w:rsidRPr="002C3337" w:rsidRDefault="00C40D52" w:rsidP="00C40D52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>zplnomocňování</w:t>
      </w:r>
    </w:p>
    <w:p w:rsidR="002C3337" w:rsidRPr="002C3337" w:rsidRDefault="002C3337" w:rsidP="0070392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 xml:space="preserve">Modifikace prostředí a klarifikace   </w:t>
      </w:r>
    </w:p>
    <w:p w:rsidR="002C3337" w:rsidRPr="002C3337" w:rsidRDefault="002C3337" w:rsidP="0070392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Klarifikace a posilování schopnosti klienta vnímat jasně intrapersonální realitu</w:t>
      </w:r>
    </w:p>
    <w:p w:rsidR="002C3337" w:rsidRPr="002C3337" w:rsidRDefault="002C3337" w:rsidP="002C3337">
      <w:pPr>
        <w:pStyle w:val="Odstavecseseznamem"/>
        <w:ind w:left="0"/>
        <w:rPr>
          <w:rFonts w:ascii="Times New Roman" w:hAnsi="Times New Roman"/>
          <w:sz w:val="24"/>
          <w:szCs w:val="24"/>
          <w:u w:val="single"/>
        </w:rPr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C3337">
        <w:rPr>
          <w:rFonts w:ascii="Times New Roman" w:hAnsi="Times New Roman"/>
          <w:iCs/>
          <w:sz w:val="24"/>
          <w:szCs w:val="24"/>
        </w:rPr>
        <w:t xml:space="preserve">Vyberte pravdivé tvrzení o Antiopresivním přístupu: </w:t>
      </w:r>
    </w:p>
    <w:p w:rsidR="00C40D52" w:rsidRPr="002C3337" w:rsidRDefault="00C40D52" w:rsidP="00C40D52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>reaguje na systémové znevýhodňování určitých skupin (např. rasové předsudky, předsudky týkající se pohlaví, společenského postavení, sexuální orientace, možností lidí s postižením…)</w:t>
      </w:r>
    </w:p>
    <w:p w:rsidR="002C3337" w:rsidRPr="002C3337" w:rsidRDefault="002C3337" w:rsidP="0070392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C3337">
        <w:rPr>
          <w:rFonts w:ascii="Times New Roman" w:hAnsi="Times New Roman"/>
          <w:iCs/>
          <w:sz w:val="24"/>
          <w:szCs w:val="24"/>
        </w:rPr>
        <w:t>vznikl jako reakce na první světovou válku</w:t>
      </w:r>
    </w:p>
    <w:p w:rsidR="002C3337" w:rsidRPr="002C3337" w:rsidRDefault="002C3337" w:rsidP="0070392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speciální přístup, který poukazuje na pozitivní momenty kontaktu mezi rodiči a dětmi, posiluje je a dále rozvíjí, vyzdvihují se spíše silné stránky rodiny než problém</w:t>
      </w:r>
    </w:p>
    <w:p w:rsidR="002C3337" w:rsidRPr="002C3337" w:rsidRDefault="002C3337" w:rsidP="002C3337">
      <w:pPr>
        <w:jc w:val="both"/>
      </w:pPr>
    </w:p>
    <w:p w:rsidR="002C3337" w:rsidRPr="002C3337" w:rsidRDefault="002C3337" w:rsidP="00703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Carl R. Rogers je představitelem:</w:t>
      </w:r>
    </w:p>
    <w:p w:rsidR="00C40D52" w:rsidRPr="002C3337" w:rsidRDefault="00C40D52" w:rsidP="00C40D5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337">
        <w:rPr>
          <w:rFonts w:ascii="Times New Roman" w:hAnsi="Times New Roman"/>
          <w:b/>
          <w:sz w:val="24"/>
          <w:szCs w:val="24"/>
        </w:rPr>
        <w:t xml:space="preserve">Humanismu </w:t>
      </w:r>
    </w:p>
    <w:p w:rsidR="002C3337" w:rsidRPr="002C3337" w:rsidRDefault="002C3337" w:rsidP="00703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>Sociálně psychologického modelu v sociální práci</w:t>
      </w:r>
    </w:p>
    <w:p w:rsidR="002C3337" w:rsidRPr="002C3337" w:rsidRDefault="002C3337" w:rsidP="00703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337">
        <w:rPr>
          <w:rFonts w:ascii="Times New Roman" w:hAnsi="Times New Roman"/>
          <w:sz w:val="24"/>
          <w:szCs w:val="24"/>
        </w:rPr>
        <w:t xml:space="preserve">Existencialismu </w:t>
      </w:r>
    </w:p>
    <w:p w:rsidR="002C3337" w:rsidRPr="002C3337" w:rsidRDefault="002C3337" w:rsidP="002C333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C3337" w:rsidRPr="002C3337" w:rsidRDefault="002C3337" w:rsidP="0014038C">
      <w:pPr>
        <w:pStyle w:val="Seznam2"/>
        <w:ind w:left="0" w:firstLine="0"/>
      </w:pPr>
      <w:bookmarkStart w:id="0" w:name="_GoBack"/>
      <w:bookmarkEnd w:id="0"/>
    </w:p>
    <w:sectPr w:rsidR="002C3337" w:rsidRPr="002C3337" w:rsidSect="00C409E3">
      <w:footerReference w:type="even" r:id="rId7"/>
      <w:footerReference w:type="default" r:id="rId8"/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6" w:rsidRDefault="00A51376">
      <w:r>
        <w:separator/>
      </w:r>
    </w:p>
  </w:endnote>
  <w:endnote w:type="continuationSeparator" w:id="0">
    <w:p w:rsidR="00A51376" w:rsidRDefault="00A5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B9" w:rsidRDefault="00AD2AB9" w:rsidP="000B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2AB9" w:rsidRDefault="00AD2A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B9" w:rsidRDefault="00AD2AB9" w:rsidP="000B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504E">
      <w:rPr>
        <w:rStyle w:val="slostrnky"/>
        <w:noProof/>
      </w:rPr>
      <w:t>2</w:t>
    </w:r>
    <w:r>
      <w:rPr>
        <w:rStyle w:val="slostrnky"/>
      </w:rPr>
      <w:fldChar w:fldCharType="end"/>
    </w:r>
  </w:p>
  <w:p w:rsidR="00AD2AB9" w:rsidRDefault="00AD2A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6" w:rsidRDefault="00A51376">
      <w:r>
        <w:separator/>
      </w:r>
    </w:p>
  </w:footnote>
  <w:footnote w:type="continuationSeparator" w:id="0">
    <w:p w:rsidR="00A51376" w:rsidRDefault="00A5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F"/>
    <w:multiLevelType w:val="hybridMultilevel"/>
    <w:tmpl w:val="C2DCE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D57"/>
    <w:multiLevelType w:val="hybridMultilevel"/>
    <w:tmpl w:val="78B66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C5F"/>
    <w:multiLevelType w:val="hybridMultilevel"/>
    <w:tmpl w:val="A2285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172"/>
    <w:multiLevelType w:val="hybridMultilevel"/>
    <w:tmpl w:val="4D808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30AE"/>
    <w:multiLevelType w:val="hybridMultilevel"/>
    <w:tmpl w:val="9A8EC7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52F9"/>
    <w:multiLevelType w:val="hybridMultilevel"/>
    <w:tmpl w:val="DB4C7A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97FA9"/>
    <w:multiLevelType w:val="hybridMultilevel"/>
    <w:tmpl w:val="7130B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4FD7"/>
    <w:multiLevelType w:val="hybridMultilevel"/>
    <w:tmpl w:val="3CC019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2843"/>
    <w:multiLevelType w:val="hybridMultilevel"/>
    <w:tmpl w:val="7F4CFB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1596A"/>
    <w:multiLevelType w:val="hybridMultilevel"/>
    <w:tmpl w:val="E1DC79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352"/>
    <w:multiLevelType w:val="hybridMultilevel"/>
    <w:tmpl w:val="C6F66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789"/>
    <w:multiLevelType w:val="hybridMultilevel"/>
    <w:tmpl w:val="7D90A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3444"/>
    <w:multiLevelType w:val="hybridMultilevel"/>
    <w:tmpl w:val="6F7EB41C"/>
    <w:lvl w:ilvl="0" w:tplc="C590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50638"/>
    <w:multiLevelType w:val="hybridMultilevel"/>
    <w:tmpl w:val="60947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3EBE"/>
    <w:multiLevelType w:val="hybridMultilevel"/>
    <w:tmpl w:val="95C8B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558AA"/>
    <w:multiLevelType w:val="hybridMultilevel"/>
    <w:tmpl w:val="5B3A1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D9B"/>
    <w:multiLevelType w:val="hybridMultilevel"/>
    <w:tmpl w:val="531CDD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26E8E"/>
    <w:multiLevelType w:val="hybridMultilevel"/>
    <w:tmpl w:val="0726A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005F2"/>
    <w:multiLevelType w:val="hybridMultilevel"/>
    <w:tmpl w:val="92BA5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3674"/>
    <w:multiLevelType w:val="hybridMultilevel"/>
    <w:tmpl w:val="96E2D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3403"/>
    <w:multiLevelType w:val="hybridMultilevel"/>
    <w:tmpl w:val="31364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5A22"/>
    <w:multiLevelType w:val="hybridMultilevel"/>
    <w:tmpl w:val="1B4A4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4387"/>
    <w:multiLevelType w:val="hybridMultilevel"/>
    <w:tmpl w:val="AEAED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0051"/>
    <w:multiLevelType w:val="hybridMultilevel"/>
    <w:tmpl w:val="92041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35329"/>
    <w:multiLevelType w:val="hybridMultilevel"/>
    <w:tmpl w:val="14627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2BF0"/>
    <w:multiLevelType w:val="hybridMultilevel"/>
    <w:tmpl w:val="A7C00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502FE"/>
    <w:multiLevelType w:val="hybridMultilevel"/>
    <w:tmpl w:val="F45E7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0424"/>
    <w:multiLevelType w:val="hybridMultilevel"/>
    <w:tmpl w:val="03F8B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411E7"/>
    <w:multiLevelType w:val="hybridMultilevel"/>
    <w:tmpl w:val="F1A61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53A4C"/>
    <w:multiLevelType w:val="hybridMultilevel"/>
    <w:tmpl w:val="4EDCE4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5CED"/>
    <w:multiLevelType w:val="hybridMultilevel"/>
    <w:tmpl w:val="90D84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06B5A"/>
    <w:multiLevelType w:val="hybridMultilevel"/>
    <w:tmpl w:val="7354E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A41B0"/>
    <w:multiLevelType w:val="hybridMultilevel"/>
    <w:tmpl w:val="5860D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F62B9"/>
    <w:multiLevelType w:val="hybridMultilevel"/>
    <w:tmpl w:val="29224A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37B2B"/>
    <w:multiLevelType w:val="hybridMultilevel"/>
    <w:tmpl w:val="E3189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D07D6"/>
    <w:multiLevelType w:val="hybridMultilevel"/>
    <w:tmpl w:val="B4A00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97A1B"/>
    <w:multiLevelType w:val="hybridMultilevel"/>
    <w:tmpl w:val="3D1CB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5493E"/>
    <w:multiLevelType w:val="hybridMultilevel"/>
    <w:tmpl w:val="2A9064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04701"/>
    <w:multiLevelType w:val="hybridMultilevel"/>
    <w:tmpl w:val="85D49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8019E"/>
    <w:multiLevelType w:val="hybridMultilevel"/>
    <w:tmpl w:val="730606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57893"/>
    <w:multiLevelType w:val="hybridMultilevel"/>
    <w:tmpl w:val="0938F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49CB"/>
    <w:multiLevelType w:val="hybridMultilevel"/>
    <w:tmpl w:val="637E6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86FF5"/>
    <w:multiLevelType w:val="hybridMultilevel"/>
    <w:tmpl w:val="9A82D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0140E"/>
    <w:multiLevelType w:val="hybridMultilevel"/>
    <w:tmpl w:val="2B78E6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F4E6D"/>
    <w:multiLevelType w:val="hybridMultilevel"/>
    <w:tmpl w:val="C3088A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079D0"/>
    <w:multiLevelType w:val="hybridMultilevel"/>
    <w:tmpl w:val="03A09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501B7"/>
    <w:multiLevelType w:val="hybridMultilevel"/>
    <w:tmpl w:val="0798B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758E2"/>
    <w:multiLevelType w:val="hybridMultilevel"/>
    <w:tmpl w:val="20085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57EE6"/>
    <w:multiLevelType w:val="hybridMultilevel"/>
    <w:tmpl w:val="18C47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D7E5E"/>
    <w:multiLevelType w:val="hybridMultilevel"/>
    <w:tmpl w:val="5A5CF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D5AFD"/>
    <w:multiLevelType w:val="hybridMultilevel"/>
    <w:tmpl w:val="DCCAC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03E39"/>
    <w:rsid w:val="00021CDC"/>
    <w:rsid w:val="00023D86"/>
    <w:rsid w:val="00026D35"/>
    <w:rsid w:val="00027F63"/>
    <w:rsid w:val="00054369"/>
    <w:rsid w:val="0006312C"/>
    <w:rsid w:val="00094FA4"/>
    <w:rsid w:val="000A5B0D"/>
    <w:rsid w:val="000B5A9B"/>
    <w:rsid w:val="000C7B87"/>
    <w:rsid w:val="000E0A89"/>
    <w:rsid w:val="00102C2A"/>
    <w:rsid w:val="001304B8"/>
    <w:rsid w:val="0014038C"/>
    <w:rsid w:val="001439F0"/>
    <w:rsid w:val="0015653A"/>
    <w:rsid w:val="00166436"/>
    <w:rsid w:val="00171D58"/>
    <w:rsid w:val="00176EB7"/>
    <w:rsid w:val="001A0CB9"/>
    <w:rsid w:val="001E215A"/>
    <w:rsid w:val="001E52F6"/>
    <w:rsid w:val="00206CA2"/>
    <w:rsid w:val="0023261A"/>
    <w:rsid w:val="0023371D"/>
    <w:rsid w:val="00235238"/>
    <w:rsid w:val="00255518"/>
    <w:rsid w:val="002654A6"/>
    <w:rsid w:val="0027251C"/>
    <w:rsid w:val="002A15CC"/>
    <w:rsid w:val="002C3337"/>
    <w:rsid w:val="002E0768"/>
    <w:rsid w:val="002E7309"/>
    <w:rsid w:val="00301F8D"/>
    <w:rsid w:val="003050FC"/>
    <w:rsid w:val="0030652D"/>
    <w:rsid w:val="00307071"/>
    <w:rsid w:val="00317309"/>
    <w:rsid w:val="0032355F"/>
    <w:rsid w:val="00336C9B"/>
    <w:rsid w:val="00356EC6"/>
    <w:rsid w:val="00362085"/>
    <w:rsid w:val="00383469"/>
    <w:rsid w:val="003E3077"/>
    <w:rsid w:val="003E32F4"/>
    <w:rsid w:val="003E73E5"/>
    <w:rsid w:val="00400A23"/>
    <w:rsid w:val="00403CF3"/>
    <w:rsid w:val="00405372"/>
    <w:rsid w:val="00424D41"/>
    <w:rsid w:val="0044598B"/>
    <w:rsid w:val="00480191"/>
    <w:rsid w:val="00485491"/>
    <w:rsid w:val="004956AF"/>
    <w:rsid w:val="004D7078"/>
    <w:rsid w:val="004D7BCD"/>
    <w:rsid w:val="004F7E8D"/>
    <w:rsid w:val="00501322"/>
    <w:rsid w:val="00504AF6"/>
    <w:rsid w:val="00507D9D"/>
    <w:rsid w:val="00536299"/>
    <w:rsid w:val="0055223A"/>
    <w:rsid w:val="00562E89"/>
    <w:rsid w:val="0058435C"/>
    <w:rsid w:val="00585728"/>
    <w:rsid w:val="00594829"/>
    <w:rsid w:val="006119B0"/>
    <w:rsid w:val="00612178"/>
    <w:rsid w:val="00665567"/>
    <w:rsid w:val="00666490"/>
    <w:rsid w:val="00681A30"/>
    <w:rsid w:val="006867A3"/>
    <w:rsid w:val="006A70F1"/>
    <w:rsid w:val="006E5827"/>
    <w:rsid w:val="006F4A1F"/>
    <w:rsid w:val="0070392A"/>
    <w:rsid w:val="007146B7"/>
    <w:rsid w:val="00721A18"/>
    <w:rsid w:val="00725BA9"/>
    <w:rsid w:val="00730D86"/>
    <w:rsid w:val="007322B7"/>
    <w:rsid w:val="007338C5"/>
    <w:rsid w:val="007417F1"/>
    <w:rsid w:val="00741ABF"/>
    <w:rsid w:val="00762560"/>
    <w:rsid w:val="007A0D99"/>
    <w:rsid w:val="007B09D3"/>
    <w:rsid w:val="007B30F9"/>
    <w:rsid w:val="007C66DC"/>
    <w:rsid w:val="007E3F66"/>
    <w:rsid w:val="007E7E1B"/>
    <w:rsid w:val="007F7726"/>
    <w:rsid w:val="0080151F"/>
    <w:rsid w:val="00802112"/>
    <w:rsid w:val="008055EB"/>
    <w:rsid w:val="0083226A"/>
    <w:rsid w:val="00854FA2"/>
    <w:rsid w:val="00855FB4"/>
    <w:rsid w:val="00871E5C"/>
    <w:rsid w:val="00882FA1"/>
    <w:rsid w:val="00893BA3"/>
    <w:rsid w:val="00894066"/>
    <w:rsid w:val="008C2A3D"/>
    <w:rsid w:val="00921146"/>
    <w:rsid w:val="009502EE"/>
    <w:rsid w:val="00955209"/>
    <w:rsid w:val="00993BC6"/>
    <w:rsid w:val="009C052D"/>
    <w:rsid w:val="009C2C90"/>
    <w:rsid w:val="009F793A"/>
    <w:rsid w:val="00A248CA"/>
    <w:rsid w:val="00A2551C"/>
    <w:rsid w:val="00A255AE"/>
    <w:rsid w:val="00A351A1"/>
    <w:rsid w:val="00A44BAF"/>
    <w:rsid w:val="00A51376"/>
    <w:rsid w:val="00A53DDC"/>
    <w:rsid w:val="00A549E3"/>
    <w:rsid w:val="00A564E9"/>
    <w:rsid w:val="00A63AEE"/>
    <w:rsid w:val="00A64F9F"/>
    <w:rsid w:val="00A659D2"/>
    <w:rsid w:val="00A8240B"/>
    <w:rsid w:val="00A962EE"/>
    <w:rsid w:val="00A96470"/>
    <w:rsid w:val="00AB504E"/>
    <w:rsid w:val="00AB6C89"/>
    <w:rsid w:val="00AD2AB9"/>
    <w:rsid w:val="00AE2AB7"/>
    <w:rsid w:val="00B03EC5"/>
    <w:rsid w:val="00B06FB0"/>
    <w:rsid w:val="00B257A8"/>
    <w:rsid w:val="00B438D9"/>
    <w:rsid w:val="00B51E84"/>
    <w:rsid w:val="00B63C5C"/>
    <w:rsid w:val="00B64833"/>
    <w:rsid w:val="00B9380E"/>
    <w:rsid w:val="00B93C64"/>
    <w:rsid w:val="00BF1199"/>
    <w:rsid w:val="00BF2049"/>
    <w:rsid w:val="00BF4257"/>
    <w:rsid w:val="00C02657"/>
    <w:rsid w:val="00C16CAF"/>
    <w:rsid w:val="00C22845"/>
    <w:rsid w:val="00C409E3"/>
    <w:rsid w:val="00C40D52"/>
    <w:rsid w:val="00C50747"/>
    <w:rsid w:val="00C546D7"/>
    <w:rsid w:val="00C650C4"/>
    <w:rsid w:val="00C75622"/>
    <w:rsid w:val="00C76451"/>
    <w:rsid w:val="00C84913"/>
    <w:rsid w:val="00C91FEB"/>
    <w:rsid w:val="00C95152"/>
    <w:rsid w:val="00C955B8"/>
    <w:rsid w:val="00CC40C0"/>
    <w:rsid w:val="00CD124F"/>
    <w:rsid w:val="00CD15E6"/>
    <w:rsid w:val="00CE2C92"/>
    <w:rsid w:val="00CF3B76"/>
    <w:rsid w:val="00D074E8"/>
    <w:rsid w:val="00D151B2"/>
    <w:rsid w:val="00D30192"/>
    <w:rsid w:val="00D53BD7"/>
    <w:rsid w:val="00D65695"/>
    <w:rsid w:val="00D66CCD"/>
    <w:rsid w:val="00D764DF"/>
    <w:rsid w:val="00D818B1"/>
    <w:rsid w:val="00D82270"/>
    <w:rsid w:val="00D82540"/>
    <w:rsid w:val="00D8703B"/>
    <w:rsid w:val="00D87DC2"/>
    <w:rsid w:val="00D922A4"/>
    <w:rsid w:val="00D96224"/>
    <w:rsid w:val="00DD5498"/>
    <w:rsid w:val="00DE4CA0"/>
    <w:rsid w:val="00E15B65"/>
    <w:rsid w:val="00E22621"/>
    <w:rsid w:val="00E2331A"/>
    <w:rsid w:val="00E32167"/>
    <w:rsid w:val="00E3636D"/>
    <w:rsid w:val="00E43E54"/>
    <w:rsid w:val="00E51AE6"/>
    <w:rsid w:val="00E73FA2"/>
    <w:rsid w:val="00E91A93"/>
    <w:rsid w:val="00E9365A"/>
    <w:rsid w:val="00E979FB"/>
    <w:rsid w:val="00EA21DE"/>
    <w:rsid w:val="00EA6870"/>
    <w:rsid w:val="00EC1ED2"/>
    <w:rsid w:val="00EC49F1"/>
    <w:rsid w:val="00ED1860"/>
    <w:rsid w:val="00EF2320"/>
    <w:rsid w:val="00EF26B5"/>
    <w:rsid w:val="00EF4998"/>
    <w:rsid w:val="00F038D1"/>
    <w:rsid w:val="00F042B9"/>
    <w:rsid w:val="00F07500"/>
    <w:rsid w:val="00F241C0"/>
    <w:rsid w:val="00F41CE5"/>
    <w:rsid w:val="00F63ABD"/>
    <w:rsid w:val="00F802F7"/>
    <w:rsid w:val="00F8338E"/>
    <w:rsid w:val="00F951C0"/>
    <w:rsid w:val="00FA2877"/>
    <w:rsid w:val="00FB5C3A"/>
    <w:rsid w:val="00FE1D86"/>
    <w:rsid w:val="00FE48CD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0A67-7749-4435-85B2-D0AA2328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922A4"/>
    <w:pPr>
      <w:keepNext/>
      <w:tabs>
        <w:tab w:val="left" w:pos="7938"/>
      </w:tabs>
      <w:ind w:right="1134" w:firstLine="567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49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D922A4"/>
    <w:pPr>
      <w:jc w:val="center"/>
    </w:pPr>
    <w:rPr>
      <w:szCs w:val="20"/>
    </w:rPr>
  </w:style>
  <w:style w:type="paragraph" w:styleId="Zpat">
    <w:name w:val="footer"/>
    <w:basedOn w:val="Normln"/>
    <w:rsid w:val="00E233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2331A"/>
  </w:style>
  <w:style w:type="paragraph" w:styleId="Seznam2">
    <w:name w:val="List 2"/>
    <w:basedOn w:val="Normln"/>
    <w:rsid w:val="0030652D"/>
    <w:pPr>
      <w:ind w:left="566" w:hanging="283"/>
    </w:pPr>
  </w:style>
  <w:style w:type="paragraph" w:styleId="Zkladntext">
    <w:name w:val="Body Text"/>
    <w:basedOn w:val="Normln"/>
    <w:link w:val="ZkladntextChar"/>
    <w:rsid w:val="0030652D"/>
    <w:pPr>
      <w:spacing w:after="120"/>
    </w:pPr>
  </w:style>
  <w:style w:type="character" w:customStyle="1" w:styleId="ZkladntextChar">
    <w:name w:val="Základní text Char"/>
    <w:link w:val="Zkladntext"/>
    <w:semiHidden/>
    <w:rsid w:val="00A63AEE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A6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027F63"/>
    <w:pPr>
      <w:spacing w:before="100" w:beforeAutospacing="1" w:after="100" w:afterAutospacing="1"/>
    </w:pPr>
  </w:style>
  <w:style w:type="character" w:styleId="Siln">
    <w:name w:val="Strong"/>
    <w:qFormat/>
    <w:rsid w:val="00F41CE5"/>
    <w:rPr>
      <w:b/>
      <w:bCs/>
    </w:rPr>
  </w:style>
  <w:style w:type="character" w:customStyle="1" w:styleId="Nadpis2Char">
    <w:name w:val="Nadpis 2 Char"/>
    <w:link w:val="Nadpis2"/>
    <w:semiHidden/>
    <w:rsid w:val="00C849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Normln"/>
    <w:rsid w:val="00C849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C75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562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D8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2018-05-21T10:29:00Z</cp:lastPrinted>
  <dcterms:created xsi:type="dcterms:W3CDTF">2023-10-09T08:35:00Z</dcterms:created>
  <dcterms:modified xsi:type="dcterms:W3CDTF">2023-10-09T08:35:00Z</dcterms:modified>
</cp:coreProperties>
</file>